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100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</w:rPr>
        <w:drawing>
          <wp:inline distB="114300" distT="114300" distL="114300" distR="114300">
            <wp:extent cx="5943600" cy="7239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100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Official Statement regarding the termination of Rachel Sheppard (RUNT)</w:t>
      </w:r>
    </w:p>
    <w:p w:rsidR="00000000" w:rsidDel="00000000" w:rsidP="00000000" w:rsidRDefault="00000000" w:rsidRPr="00000000" w14:paraId="00000002">
      <w:pPr>
        <w:shd w:fill="ffffff" w:val="clear"/>
        <w:spacing w:after="100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100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Rachel Sheppard has been terminated from The Barbarian Bombshells and banned from The Barbarian Inn permanently for repeated offense and inappropriate misconduct. </w:t>
      </w:r>
    </w:p>
    <w:p w:rsidR="00000000" w:rsidDel="00000000" w:rsidP="00000000" w:rsidRDefault="00000000" w:rsidRPr="00000000" w14:paraId="00000004">
      <w:pPr>
        <w:shd w:fill="ffffff" w:val="clear"/>
        <w:spacing w:after="100" w:before="100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color w:val="1d2129"/>
          <w:sz w:val="21"/>
          <w:szCs w:val="21"/>
          <w:rtl w:val="0"/>
        </w:rPr>
        <w:t xml:space="preserve">Any additional questions,concerns or inquiries should be directed to the official Barbarian Bombshell email </w:t>
      </w:r>
    </w:p>
    <w:p w:rsidR="00000000" w:rsidDel="00000000" w:rsidP="00000000" w:rsidRDefault="00000000" w:rsidRPr="00000000" w14:paraId="00000005">
      <w:pPr>
        <w:shd w:fill="ffffff" w:val="clear"/>
        <w:spacing w:after="100" w:before="100" w:lineRule="auto"/>
        <w:contextualSpacing w:val="0"/>
        <w:rPr>
          <w:color w:val="1d2129"/>
          <w:sz w:val="21"/>
          <w:szCs w:val="21"/>
        </w:rPr>
      </w:pPr>
      <w:hyperlink r:id="rId7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thebarbarianbombshells@gmail.com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00" w:before="100" w:lineRule="auto"/>
        <w:contextualSpacing w:val="0"/>
        <w:rPr>
          <w:color w:val="1d2129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mailto:thebarbarianbombshell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